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6B" w:rsidRDefault="00F93BEE">
      <w:r>
        <w:t>Name:________________________________</w:t>
      </w:r>
    </w:p>
    <w:p w:rsidR="00F93BEE" w:rsidRDefault="00F93BEE" w:rsidP="00A71543">
      <w:pPr>
        <w:pStyle w:val="Heading1"/>
      </w:pPr>
      <w:r>
        <w:t>Examining American Culture Rubric</w:t>
      </w:r>
    </w:p>
    <w:p w:rsidR="00F93BEE" w:rsidRDefault="00F93BEE" w:rsidP="00A71543">
      <w:pPr>
        <w:pStyle w:val="Heading2"/>
      </w:pPr>
      <w:r>
        <w:t>Genre:  Expository Writing</w:t>
      </w:r>
    </w:p>
    <w:p w:rsidR="00F93BEE" w:rsidRDefault="00F93BEE" w:rsidP="00F93BEE">
      <w:pPr>
        <w:pStyle w:val="NoSpacing"/>
      </w:pPr>
    </w:p>
    <w:tbl>
      <w:tblPr>
        <w:tblStyle w:val="TableGrid"/>
        <w:tblW w:w="0" w:type="auto"/>
        <w:tblLook w:val="04A0"/>
      </w:tblPr>
      <w:tblGrid>
        <w:gridCol w:w="2635"/>
        <w:gridCol w:w="2635"/>
        <w:gridCol w:w="2635"/>
        <w:gridCol w:w="2635"/>
        <w:gridCol w:w="2636"/>
      </w:tblGrid>
      <w:tr w:rsidR="00F93BEE" w:rsidTr="00F93BEE">
        <w:tc>
          <w:tcPr>
            <w:tcW w:w="2635" w:type="dxa"/>
          </w:tcPr>
          <w:p w:rsidR="00F93BEE" w:rsidRDefault="00F93BEE" w:rsidP="00F93BEE">
            <w:pPr>
              <w:pStyle w:val="NoSpacing"/>
            </w:pPr>
          </w:p>
        </w:tc>
        <w:tc>
          <w:tcPr>
            <w:tcW w:w="2635" w:type="dxa"/>
          </w:tcPr>
          <w:p w:rsidR="00F93BEE" w:rsidRPr="00601AB2" w:rsidRDefault="00F93BEE" w:rsidP="00601AB2">
            <w:pPr>
              <w:pStyle w:val="NoSpacing"/>
              <w:jc w:val="center"/>
              <w:rPr>
                <w:b/>
              </w:rPr>
            </w:pPr>
            <w:r w:rsidRPr="00601AB2">
              <w:rPr>
                <w:b/>
              </w:rPr>
              <w:t>Advanced</w:t>
            </w:r>
          </w:p>
        </w:tc>
        <w:tc>
          <w:tcPr>
            <w:tcW w:w="2635" w:type="dxa"/>
          </w:tcPr>
          <w:p w:rsidR="00F93BEE" w:rsidRPr="00601AB2" w:rsidRDefault="00F93BEE" w:rsidP="00601AB2">
            <w:pPr>
              <w:pStyle w:val="NoSpacing"/>
              <w:jc w:val="center"/>
              <w:rPr>
                <w:b/>
              </w:rPr>
            </w:pPr>
            <w:r w:rsidRPr="00601AB2">
              <w:rPr>
                <w:b/>
              </w:rPr>
              <w:t>Adequate</w:t>
            </w:r>
          </w:p>
        </w:tc>
        <w:tc>
          <w:tcPr>
            <w:tcW w:w="2635" w:type="dxa"/>
          </w:tcPr>
          <w:p w:rsidR="00F93BEE" w:rsidRPr="00601AB2" w:rsidRDefault="00F93BEE" w:rsidP="00601AB2">
            <w:pPr>
              <w:pStyle w:val="NoSpacing"/>
              <w:jc w:val="center"/>
              <w:rPr>
                <w:b/>
              </w:rPr>
            </w:pPr>
            <w:r w:rsidRPr="00601AB2">
              <w:rPr>
                <w:b/>
              </w:rPr>
              <w:t>Developing</w:t>
            </w:r>
          </w:p>
        </w:tc>
        <w:tc>
          <w:tcPr>
            <w:tcW w:w="2636" w:type="dxa"/>
          </w:tcPr>
          <w:p w:rsidR="00F93BEE" w:rsidRPr="00601AB2" w:rsidRDefault="00F93BEE" w:rsidP="00601AB2">
            <w:pPr>
              <w:pStyle w:val="NoSpacing"/>
              <w:jc w:val="center"/>
              <w:rPr>
                <w:b/>
              </w:rPr>
            </w:pPr>
            <w:r w:rsidRPr="00601AB2">
              <w:rPr>
                <w:b/>
              </w:rPr>
              <w:t>Beginning</w:t>
            </w:r>
          </w:p>
        </w:tc>
      </w:tr>
      <w:tr w:rsidR="00F93BEE" w:rsidTr="00F93BEE">
        <w:tc>
          <w:tcPr>
            <w:tcW w:w="2635" w:type="dxa"/>
          </w:tcPr>
          <w:p w:rsidR="00F93BEE" w:rsidRPr="00CC6285" w:rsidRDefault="00F93BEE" w:rsidP="00F93BEE">
            <w:pPr>
              <w:pStyle w:val="NoSpacing"/>
              <w:rPr>
                <w:sz w:val="20"/>
                <w:szCs w:val="20"/>
              </w:rPr>
            </w:pPr>
            <w:r w:rsidRPr="00CC6285">
              <w:rPr>
                <w:sz w:val="20"/>
                <w:szCs w:val="20"/>
              </w:rPr>
              <w:t>Grammar, Usage, and Mechanics</w:t>
            </w:r>
          </w:p>
        </w:tc>
        <w:tc>
          <w:tcPr>
            <w:tcW w:w="2635" w:type="dxa"/>
          </w:tcPr>
          <w:p w:rsidR="00F93BEE" w:rsidRPr="00CC6285" w:rsidRDefault="00DE7243" w:rsidP="004F5275">
            <w:pPr>
              <w:pStyle w:val="NoSpacing"/>
              <w:rPr>
                <w:sz w:val="20"/>
                <w:szCs w:val="20"/>
              </w:rPr>
            </w:pPr>
            <w:r w:rsidRPr="00CC6285">
              <w:rPr>
                <w:sz w:val="20"/>
                <w:szCs w:val="20"/>
              </w:rPr>
              <w:t>Essay has almost no errors in punctuation, capitalization, and spelling that distract the reader.</w:t>
            </w:r>
          </w:p>
        </w:tc>
        <w:tc>
          <w:tcPr>
            <w:tcW w:w="2635" w:type="dxa"/>
          </w:tcPr>
          <w:p w:rsidR="00F93BEE" w:rsidRPr="00CC6285" w:rsidRDefault="00DE7243" w:rsidP="00F93BEE">
            <w:pPr>
              <w:pStyle w:val="NoSpacing"/>
              <w:rPr>
                <w:sz w:val="20"/>
                <w:szCs w:val="20"/>
              </w:rPr>
            </w:pPr>
            <w:r w:rsidRPr="00CC6285">
              <w:rPr>
                <w:sz w:val="20"/>
                <w:szCs w:val="20"/>
              </w:rPr>
              <w:t>Essay has very few errors in punctuation, capitalization, and spelling.</w:t>
            </w:r>
          </w:p>
        </w:tc>
        <w:tc>
          <w:tcPr>
            <w:tcW w:w="2635" w:type="dxa"/>
          </w:tcPr>
          <w:p w:rsidR="00F93BEE" w:rsidRPr="00CC6285" w:rsidRDefault="00DE7243" w:rsidP="00F93BEE">
            <w:pPr>
              <w:pStyle w:val="NoSpacing"/>
              <w:rPr>
                <w:sz w:val="20"/>
                <w:szCs w:val="20"/>
              </w:rPr>
            </w:pPr>
            <w:r w:rsidRPr="00CC6285">
              <w:rPr>
                <w:sz w:val="20"/>
                <w:szCs w:val="20"/>
              </w:rPr>
              <w:t>Essay has some</w:t>
            </w:r>
            <w:r w:rsidR="004F5275">
              <w:rPr>
                <w:sz w:val="20"/>
                <w:szCs w:val="20"/>
              </w:rPr>
              <w:t xml:space="preserve"> distracting </w:t>
            </w:r>
            <w:r w:rsidRPr="00CC6285">
              <w:rPr>
                <w:sz w:val="20"/>
                <w:szCs w:val="20"/>
              </w:rPr>
              <w:t>errors in punctuation, capitalization, and spelling.</w:t>
            </w:r>
          </w:p>
        </w:tc>
        <w:tc>
          <w:tcPr>
            <w:tcW w:w="2636" w:type="dxa"/>
          </w:tcPr>
          <w:p w:rsidR="00F93BEE" w:rsidRPr="00CC6285" w:rsidRDefault="00DE7243" w:rsidP="00DE7243">
            <w:pPr>
              <w:pStyle w:val="NoSpacing"/>
              <w:rPr>
                <w:sz w:val="20"/>
                <w:szCs w:val="20"/>
              </w:rPr>
            </w:pPr>
            <w:r w:rsidRPr="00CC6285">
              <w:rPr>
                <w:sz w:val="20"/>
                <w:szCs w:val="20"/>
              </w:rPr>
              <w:t xml:space="preserve">Essay has many </w:t>
            </w:r>
            <w:r w:rsidR="004F5275">
              <w:rPr>
                <w:sz w:val="20"/>
                <w:szCs w:val="20"/>
              </w:rPr>
              <w:t xml:space="preserve">distracting </w:t>
            </w:r>
            <w:r w:rsidRPr="00CC6285">
              <w:rPr>
                <w:sz w:val="20"/>
                <w:szCs w:val="20"/>
              </w:rPr>
              <w:t>errors in punctuation, capitalization, and spelling.</w:t>
            </w:r>
          </w:p>
        </w:tc>
      </w:tr>
      <w:tr w:rsidR="00F93BEE" w:rsidTr="00F93BEE">
        <w:tc>
          <w:tcPr>
            <w:tcW w:w="2635" w:type="dxa"/>
          </w:tcPr>
          <w:p w:rsidR="00F93BEE" w:rsidRPr="00CC6285" w:rsidRDefault="00F93BEE" w:rsidP="00F93BEE">
            <w:pPr>
              <w:pStyle w:val="NoSpacing"/>
              <w:rPr>
                <w:sz w:val="20"/>
                <w:szCs w:val="20"/>
              </w:rPr>
            </w:pPr>
            <w:r w:rsidRPr="00CC6285">
              <w:rPr>
                <w:sz w:val="20"/>
                <w:szCs w:val="20"/>
              </w:rPr>
              <w:t>Voice</w:t>
            </w:r>
          </w:p>
        </w:tc>
        <w:tc>
          <w:tcPr>
            <w:tcW w:w="2635" w:type="dxa"/>
          </w:tcPr>
          <w:p w:rsidR="00F93BEE" w:rsidRPr="00CC6285" w:rsidRDefault="00F93BEE" w:rsidP="00F93BEE">
            <w:pPr>
              <w:pStyle w:val="NoSpacing"/>
              <w:rPr>
                <w:sz w:val="20"/>
                <w:szCs w:val="20"/>
              </w:rPr>
            </w:pPr>
            <w:r w:rsidRPr="00CC6285">
              <w:rPr>
                <w:sz w:val="20"/>
                <w:szCs w:val="20"/>
              </w:rPr>
              <w:t>Unique anthropologist point of view shows through whole piece.  A strong connection is made with the reader and the tone is perfect for the purpose and audience.</w:t>
            </w:r>
          </w:p>
        </w:tc>
        <w:tc>
          <w:tcPr>
            <w:tcW w:w="2635" w:type="dxa"/>
          </w:tcPr>
          <w:p w:rsidR="00F93BEE" w:rsidRPr="00CC6285" w:rsidRDefault="004F5275" w:rsidP="004F5275">
            <w:pPr>
              <w:pStyle w:val="NoSpacing"/>
              <w:rPr>
                <w:sz w:val="20"/>
                <w:szCs w:val="20"/>
              </w:rPr>
            </w:pPr>
            <w:r>
              <w:rPr>
                <w:sz w:val="20"/>
                <w:szCs w:val="20"/>
              </w:rPr>
              <w:t>A</w:t>
            </w:r>
            <w:r w:rsidR="00F93BEE" w:rsidRPr="00CC6285">
              <w:rPr>
                <w:sz w:val="20"/>
                <w:szCs w:val="20"/>
              </w:rPr>
              <w:t>nthropologist point of view shows through parts of the piece.  A connection is made with the reader and the tone is acceptable for the purpose and audience.</w:t>
            </w:r>
          </w:p>
        </w:tc>
        <w:tc>
          <w:tcPr>
            <w:tcW w:w="2635" w:type="dxa"/>
          </w:tcPr>
          <w:p w:rsidR="00F93BEE" w:rsidRPr="00CC6285" w:rsidRDefault="00F93BEE" w:rsidP="004F5275">
            <w:pPr>
              <w:pStyle w:val="NoSpacing"/>
              <w:rPr>
                <w:sz w:val="20"/>
                <w:szCs w:val="20"/>
              </w:rPr>
            </w:pPr>
            <w:r w:rsidRPr="00CC6285">
              <w:rPr>
                <w:sz w:val="20"/>
                <w:szCs w:val="20"/>
              </w:rPr>
              <w:t xml:space="preserve">An anthropologist’s point of view is </w:t>
            </w:r>
            <w:r w:rsidR="004F5275">
              <w:rPr>
                <w:sz w:val="20"/>
                <w:szCs w:val="20"/>
              </w:rPr>
              <w:t>somewhat</w:t>
            </w:r>
            <w:r w:rsidRPr="00CC6285">
              <w:rPr>
                <w:sz w:val="20"/>
                <w:szCs w:val="20"/>
              </w:rPr>
              <w:t xml:space="preserve"> unclear.  A weak connection is made with the reader and the tone is not connected to the purpose or audience.</w:t>
            </w:r>
          </w:p>
        </w:tc>
        <w:tc>
          <w:tcPr>
            <w:tcW w:w="2636" w:type="dxa"/>
          </w:tcPr>
          <w:p w:rsidR="00F93BEE" w:rsidRPr="00CC6285" w:rsidRDefault="00F93BEE" w:rsidP="004F5275">
            <w:pPr>
              <w:pStyle w:val="NoSpacing"/>
              <w:rPr>
                <w:sz w:val="20"/>
                <w:szCs w:val="20"/>
              </w:rPr>
            </w:pPr>
            <w:r w:rsidRPr="00CC6285">
              <w:rPr>
                <w:sz w:val="20"/>
                <w:szCs w:val="20"/>
              </w:rPr>
              <w:t>An anthropologist’s point of view is mostly unclear</w:t>
            </w:r>
            <w:r w:rsidR="004F5275">
              <w:rPr>
                <w:sz w:val="20"/>
                <w:szCs w:val="20"/>
              </w:rPr>
              <w:t>.  No</w:t>
            </w:r>
            <w:r w:rsidRPr="00CC6285">
              <w:rPr>
                <w:sz w:val="20"/>
                <w:szCs w:val="20"/>
              </w:rPr>
              <w:t xml:space="preserve"> connection is made with the reader and the tone is not connected to the purpose or audience.</w:t>
            </w:r>
          </w:p>
        </w:tc>
      </w:tr>
      <w:tr w:rsidR="00F93BEE" w:rsidTr="00F93BEE">
        <w:tc>
          <w:tcPr>
            <w:tcW w:w="2635" w:type="dxa"/>
          </w:tcPr>
          <w:p w:rsidR="00F93BEE" w:rsidRPr="00CC6285" w:rsidRDefault="00F93BEE" w:rsidP="00F93BEE">
            <w:pPr>
              <w:pStyle w:val="NoSpacing"/>
              <w:rPr>
                <w:sz w:val="20"/>
                <w:szCs w:val="20"/>
              </w:rPr>
            </w:pPr>
            <w:r w:rsidRPr="00CC6285">
              <w:rPr>
                <w:sz w:val="20"/>
                <w:szCs w:val="20"/>
              </w:rPr>
              <w:t>Word Choice</w:t>
            </w:r>
          </w:p>
        </w:tc>
        <w:tc>
          <w:tcPr>
            <w:tcW w:w="2635" w:type="dxa"/>
          </w:tcPr>
          <w:p w:rsidR="00F93BEE" w:rsidRPr="00CC6285" w:rsidRDefault="0012593F" w:rsidP="0012593F">
            <w:pPr>
              <w:pStyle w:val="NoSpacing"/>
              <w:rPr>
                <w:sz w:val="20"/>
                <w:szCs w:val="20"/>
              </w:rPr>
            </w:pPr>
            <w:r w:rsidRPr="00CC6285">
              <w:rPr>
                <w:sz w:val="20"/>
                <w:szCs w:val="20"/>
              </w:rPr>
              <w:t xml:space="preserve">Words are well chosen and make the message totally clear; words are vivid and leave a lasting impression.  Strong verbs give the writing energy and phrases are used in an original way to create powerful images. </w:t>
            </w:r>
          </w:p>
        </w:tc>
        <w:tc>
          <w:tcPr>
            <w:tcW w:w="2635" w:type="dxa"/>
          </w:tcPr>
          <w:p w:rsidR="00F93BEE" w:rsidRPr="00CC6285" w:rsidRDefault="00EF71A1" w:rsidP="00F93BEE">
            <w:pPr>
              <w:pStyle w:val="NoSpacing"/>
              <w:rPr>
                <w:sz w:val="20"/>
                <w:szCs w:val="20"/>
              </w:rPr>
            </w:pPr>
            <w:r w:rsidRPr="00CC6285">
              <w:rPr>
                <w:sz w:val="20"/>
                <w:szCs w:val="20"/>
              </w:rPr>
              <w:t>Most words are used correctly and help make the message clear; some words leave an impression.  Some verbs are strong, and some phrases are used in an original way.</w:t>
            </w:r>
          </w:p>
        </w:tc>
        <w:tc>
          <w:tcPr>
            <w:tcW w:w="2635" w:type="dxa"/>
          </w:tcPr>
          <w:p w:rsidR="00F93BEE" w:rsidRPr="00CC6285" w:rsidRDefault="00601AB2" w:rsidP="00F93BEE">
            <w:pPr>
              <w:pStyle w:val="NoSpacing"/>
              <w:rPr>
                <w:sz w:val="20"/>
                <w:szCs w:val="20"/>
              </w:rPr>
            </w:pPr>
            <w:r w:rsidRPr="00CC6285">
              <w:rPr>
                <w:sz w:val="20"/>
                <w:szCs w:val="20"/>
              </w:rPr>
              <w:t>A few words may not be used correctly, and words are more ordinary than vivid.  Some words may be repeated too much.  The verbs lack energy.  A few phrases are used in an original way.</w:t>
            </w:r>
          </w:p>
        </w:tc>
        <w:tc>
          <w:tcPr>
            <w:tcW w:w="2636" w:type="dxa"/>
          </w:tcPr>
          <w:p w:rsidR="00F93BEE" w:rsidRPr="00CC6285" w:rsidRDefault="00601AB2" w:rsidP="00F93BEE">
            <w:pPr>
              <w:pStyle w:val="NoSpacing"/>
              <w:rPr>
                <w:sz w:val="20"/>
                <w:szCs w:val="20"/>
              </w:rPr>
            </w:pPr>
            <w:r w:rsidRPr="00CC6285">
              <w:rPr>
                <w:sz w:val="20"/>
                <w:szCs w:val="20"/>
              </w:rPr>
              <w:t>Many words are confusing to the reader, or very bland.  Words are ordinary and repeated too much.  The verbs blend into the writing and do not create energy.  The piece needs different and better words throughout.</w:t>
            </w:r>
          </w:p>
        </w:tc>
      </w:tr>
      <w:tr w:rsidR="00DA6EB1" w:rsidTr="00F93BEE">
        <w:tc>
          <w:tcPr>
            <w:tcW w:w="2635" w:type="dxa"/>
          </w:tcPr>
          <w:p w:rsidR="00DA6EB1" w:rsidRPr="00CC6285" w:rsidRDefault="00DA6EB1" w:rsidP="00F93BEE">
            <w:pPr>
              <w:pStyle w:val="NoSpacing"/>
              <w:rPr>
                <w:sz w:val="20"/>
                <w:szCs w:val="20"/>
              </w:rPr>
            </w:pPr>
            <w:r w:rsidRPr="00CC6285">
              <w:rPr>
                <w:sz w:val="20"/>
                <w:szCs w:val="20"/>
              </w:rPr>
              <w:t>Ideas</w:t>
            </w:r>
          </w:p>
        </w:tc>
        <w:tc>
          <w:tcPr>
            <w:tcW w:w="2635" w:type="dxa"/>
          </w:tcPr>
          <w:p w:rsidR="00DA6EB1" w:rsidRPr="00CC6285" w:rsidRDefault="00DA6EB1" w:rsidP="0012593F">
            <w:pPr>
              <w:pStyle w:val="NoSpacing"/>
              <w:rPr>
                <w:sz w:val="20"/>
                <w:szCs w:val="20"/>
              </w:rPr>
            </w:pPr>
            <w:r w:rsidRPr="00CC6285">
              <w:rPr>
                <w:sz w:val="20"/>
                <w:szCs w:val="20"/>
              </w:rPr>
              <w:t>Thoughtful evidence and sentences develop the main idea of each paragraph in an understandable way.  The purpose of the essay is very</w:t>
            </w:r>
            <w:r w:rsidR="00762086" w:rsidRPr="00CC6285">
              <w:rPr>
                <w:sz w:val="20"/>
                <w:szCs w:val="20"/>
              </w:rPr>
              <w:t xml:space="preserve"> clear.</w:t>
            </w:r>
          </w:p>
        </w:tc>
        <w:tc>
          <w:tcPr>
            <w:tcW w:w="2635" w:type="dxa"/>
          </w:tcPr>
          <w:p w:rsidR="00DA6EB1" w:rsidRPr="00CC6285" w:rsidRDefault="00762086" w:rsidP="00F93BEE">
            <w:pPr>
              <w:pStyle w:val="NoSpacing"/>
              <w:rPr>
                <w:sz w:val="20"/>
                <w:szCs w:val="20"/>
              </w:rPr>
            </w:pPr>
            <w:r w:rsidRPr="00CC6285">
              <w:rPr>
                <w:sz w:val="20"/>
                <w:szCs w:val="20"/>
              </w:rPr>
              <w:t>Sufficient evidence and sentences develop the main idea of each paragraph, but in a general way.  Purpose of essay is clear.</w:t>
            </w:r>
          </w:p>
        </w:tc>
        <w:tc>
          <w:tcPr>
            <w:tcW w:w="2635" w:type="dxa"/>
          </w:tcPr>
          <w:p w:rsidR="00DA6EB1" w:rsidRPr="00CC6285" w:rsidRDefault="00762086" w:rsidP="00F93BEE">
            <w:pPr>
              <w:pStyle w:val="NoSpacing"/>
              <w:rPr>
                <w:sz w:val="20"/>
                <w:szCs w:val="20"/>
              </w:rPr>
            </w:pPr>
            <w:r w:rsidRPr="00CC6285">
              <w:rPr>
                <w:sz w:val="20"/>
                <w:szCs w:val="20"/>
              </w:rPr>
              <w:t>Supporting evidence is used, but might not develop the main idea of each paragraph in an appropriate way.  Essay is weakly explained.</w:t>
            </w:r>
          </w:p>
        </w:tc>
        <w:tc>
          <w:tcPr>
            <w:tcW w:w="2636" w:type="dxa"/>
          </w:tcPr>
          <w:p w:rsidR="00DA6EB1" w:rsidRPr="00CC6285" w:rsidRDefault="00762086" w:rsidP="00F93BEE">
            <w:pPr>
              <w:pStyle w:val="NoSpacing"/>
              <w:rPr>
                <w:sz w:val="20"/>
                <w:szCs w:val="20"/>
              </w:rPr>
            </w:pPr>
            <w:r w:rsidRPr="00CC6285">
              <w:rPr>
                <w:sz w:val="20"/>
                <w:szCs w:val="20"/>
              </w:rPr>
              <w:t xml:space="preserve">Paragraphs fail to develop the main idea.  The purpose of the essay is very unclear.  </w:t>
            </w:r>
          </w:p>
          <w:p w:rsidR="00762086" w:rsidRPr="00CC6285" w:rsidRDefault="00762086" w:rsidP="00F93BEE">
            <w:pPr>
              <w:pStyle w:val="NoSpacing"/>
              <w:rPr>
                <w:sz w:val="20"/>
                <w:szCs w:val="20"/>
              </w:rPr>
            </w:pPr>
            <w:r w:rsidRPr="00CC6285">
              <w:rPr>
                <w:sz w:val="20"/>
                <w:szCs w:val="20"/>
              </w:rPr>
              <w:t>Essay may be missing one or more paragraphs.</w:t>
            </w:r>
          </w:p>
        </w:tc>
      </w:tr>
    </w:tbl>
    <w:p w:rsidR="00F93BEE" w:rsidRDefault="00F93BEE" w:rsidP="00F93BEE">
      <w:pPr>
        <w:pStyle w:val="NoSpacing"/>
      </w:pPr>
    </w:p>
    <w:p w:rsidR="00F93BEE" w:rsidRDefault="00F93BEE" w:rsidP="00F93BEE">
      <w:pPr>
        <w:pStyle w:val="NoSpacing"/>
      </w:pPr>
    </w:p>
    <w:sectPr w:rsidR="00F93BEE" w:rsidSect="00F93BE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59"/>
  <w:displayHorizontalDrawingGridEvery w:val="2"/>
  <w:characterSpacingControl w:val="doNotCompress"/>
  <w:compat/>
  <w:rsids>
    <w:rsidRoot w:val="00F93BEE"/>
    <w:rsid w:val="0012593F"/>
    <w:rsid w:val="004F5275"/>
    <w:rsid w:val="00546B18"/>
    <w:rsid w:val="00601AB2"/>
    <w:rsid w:val="00762086"/>
    <w:rsid w:val="00A71543"/>
    <w:rsid w:val="00CB7E6B"/>
    <w:rsid w:val="00CC6285"/>
    <w:rsid w:val="00DA6EB1"/>
    <w:rsid w:val="00DE7243"/>
    <w:rsid w:val="00EF71A1"/>
    <w:rsid w:val="00F93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6B"/>
  </w:style>
  <w:style w:type="paragraph" w:styleId="Heading1">
    <w:name w:val="heading 1"/>
    <w:basedOn w:val="Normal"/>
    <w:next w:val="Normal"/>
    <w:link w:val="Heading1Char"/>
    <w:uiPriority w:val="9"/>
    <w:qFormat/>
    <w:rsid w:val="00A715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15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BEE"/>
    <w:pPr>
      <w:spacing w:after="0" w:line="240" w:lineRule="auto"/>
    </w:pPr>
  </w:style>
  <w:style w:type="table" w:styleId="TableGrid">
    <w:name w:val="Table Grid"/>
    <w:basedOn w:val="TableNormal"/>
    <w:uiPriority w:val="59"/>
    <w:rsid w:val="00F93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15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154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mkorhn</dc:creator>
  <cp:lastModifiedBy>mkorhn</cp:lastModifiedBy>
  <cp:revision>10</cp:revision>
  <cp:lastPrinted>2011-10-11T16:22:00Z</cp:lastPrinted>
  <dcterms:created xsi:type="dcterms:W3CDTF">2011-10-11T14:18:00Z</dcterms:created>
  <dcterms:modified xsi:type="dcterms:W3CDTF">2011-10-11T16:55:00Z</dcterms:modified>
</cp:coreProperties>
</file>